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01D5F" w14:textId="77777777" w:rsidR="00FD4027" w:rsidRPr="00873072" w:rsidRDefault="00FD4027" w:rsidP="00FD4027">
      <w:pPr>
        <w:pStyle w:val="Intestazione"/>
        <w:spacing w:line="360" w:lineRule="auto"/>
        <w:jc w:val="center"/>
        <w:rPr>
          <w:noProof/>
          <w:sz w:val="24"/>
          <w:szCs w:val="24"/>
        </w:rPr>
      </w:pPr>
      <w:bookmarkStart w:id="0" w:name="_Hlk112753106"/>
    </w:p>
    <w:p w14:paraId="1923C33E" w14:textId="5684F759" w:rsidR="00811B3C" w:rsidRPr="00811B3C" w:rsidRDefault="00811B3C" w:rsidP="00811B3C">
      <w:pPr>
        <w:spacing w:before="0" w:after="0" w:line="240" w:lineRule="auto"/>
        <w:jc w:val="left"/>
        <w:rPr>
          <w:rFonts w:ascii="Calibri" w:hAnsi="Calibri" w:cs="Calibri"/>
          <w:sz w:val="20"/>
          <w:szCs w:val="20"/>
        </w:rPr>
      </w:pPr>
      <w:r w:rsidRPr="00811B3C">
        <w:rPr>
          <w:rFonts w:ascii="Calibri" w:hAnsi="Calibri" w:cs="Calibri"/>
          <w:sz w:val="20"/>
          <w:szCs w:val="20"/>
        </w:rPr>
        <w:t>“</w:t>
      </w:r>
      <w:r w:rsidR="00045D1F">
        <w:rPr>
          <w:rFonts w:ascii="Calibri" w:hAnsi="Calibri" w:cs="Calibri"/>
          <w:sz w:val="20"/>
          <w:szCs w:val="20"/>
        </w:rPr>
        <w:t>Allegato 6</w:t>
      </w:r>
      <w:r w:rsidRPr="00811B3C">
        <w:rPr>
          <w:rFonts w:ascii="Calibri" w:hAnsi="Calibri" w:cs="Calibri"/>
          <w:sz w:val="20"/>
          <w:szCs w:val="20"/>
        </w:rPr>
        <w:t xml:space="preserve"> - Dichiarazioni </w:t>
      </w:r>
      <w:r w:rsidR="00A126BE">
        <w:rPr>
          <w:rFonts w:ascii="Calibri" w:hAnsi="Calibri" w:cs="Calibri"/>
          <w:sz w:val="20"/>
          <w:szCs w:val="20"/>
        </w:rPr>
        <w:t>DNSH – Scheda</w:t>
      </w:r>
      <w:r w:rsidRPr="00811B3C">
        <w:rPr>
          <w:rFonts w:ascii="Calibri" w:hAnsi="Calibri" w:cs="Calibri"/>
          <w:sz w:val="20"/>
          <w:szCs w:val="20"/>
        </w:rPr>
        <w:t>”</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454ED054" w14:textId="77777777" w:rsidR="00045D1F" w:rsidRDefault="00045D1F" w:rsidP="00045D1F">
      <w:pPr>
        <w:spacing w:before="0" w:after="0" w:line="240" w:lineRule="auto"/>
        <w:rPr>
          <w:rFonts w:asciiTheme="minorHAnsi" w:hAnsiTheme="minorHAnsi" w:cstheme="minorHAnsi"/>
          <w:b/>
          <w:caps/>
          <w:sz w:val="22"/>
          <w:szCs w:val="22"/>
        </w:rPr>
      </w:pPr>
      <w:r>
        <w:rPr>
          <w:rFonts w:asciiTheme="minorHAnsi" w:hAnsiTheme="minorHAnsi" w:cstheme="minorHAnsi"/>
          <w:b/>
          <w:caps/>
        </w:rPr>
        <w:t>PROCEDURA NEGOZIATA SOTTOSOGLIA, SENZA BANDO, AI SENSI DELL’ART. 1 COMMA 2 LETTERA B) DEL DL 76/2020 (CONVERTITO NELLA L.N.120/2020) COME MODIFICATO DAL D.L. 77/2021 (CONVERTITO NELLA L.N. 108/2021) PER LA FORNITURA DI [</w:t>
      </w:r>
      <w:r>
        <w:rPr>
          <w:rFonts w:asciiTheme="minorHAnsi" w:hAnsiTheme="minorHAnsi" w:cstheme="minorHAnsi"/>
          <w:b/>
          <w:caps/>
          <w:highlight w:val="yellow"/>
        </w:rPr>
        <w:t>completare]</w:t>
      </w:r>
      <w:r>
        <w:rPr>
          <w:rFonts w:asciiTheme="minorHAnsi" w:hAnsiTheme="minorHAnsi" w:cstheme="minorHAnsi"/>
          <w:b/>
          <w:caps/>
        </w:rPr>
        <w:t xml:space="preserve"> NELL’AMBITO DEL PIANO NAZIONALE RIPRESA E RESILIENZA (PNRR) MISSIONE [</w:t>
      </w:r>
      <w:r>
        <w:rPr>
          <w:rFonts w:asciiTheme="minorHAnsi" w:hAnsiTheme="minorHAnsi" w:cstheme="minorHAnsi"/>
          <w:b/>
          <w:caps/>
          <w:highlight w:val="yellow"/>
        </w:rPr>
        <w:t>completare</w:t>
      </w:r>
      <w:r>
        <w:rPr>
          <w:rFonts w:asciiTheme="minorHAnsi" w:hAnsiTheme="minorHAnsi" w:cstheme="minorHAnsi"/>
          <w:b/>
          <w:caps/>
        </w:rPr>
        <w:t>] COMPONENTE [</w:t>
      </w:r>
      <w:r>
        <w:rPr>
          <w:rFonts w:asciiTheme="minorHAnsi" w:hAnsiTheme="minorHAnsi" w:cstheme="minorHAnsi"/>
          <w:b/>
          <w:caps/>
          <w:highlight w:val="yellow"/>
        </w:rPr>
        <w:t>completare</w:t>
      </w:r>
      <w:r>
        <w:rPr>
          <w:rFonts w:asciiTheme="minorHAnsi" w:hAnsiTheme="minorHAnsi" w:cstheme="minorHAnsi"/>
          <w:b/>
          <w:caps/>
        </w:rPr>
        <w:t>] INVESTIMENTO [</w:t>
      </w:r>
      <w:r>
        <w:rPr>
          <w:rFonts w:asciiTheme="minorHAnsi" w:hAnsiTheme="minorHAnsi" w:cstheme="minorHAnsi"/>
          <w:b/>
          <w:caps/>
          <w:highlight w:val="yellow"/>
        </w:rPr>
        <w:t>completare]</w:t>
      </w:r>
      <w:r>
        <w:rPr>
          <w:rFonts w:asciiTheme="minorHAnsi" w:hAnsiTheme="minorHAnsi" w:cstheme="minorHAnsi"/>
          <w:b/>
          <w:caps/>
        </w:rPr>
        <w:t xml:space="preserve"> PROGETTO [</w:t>
      </w:r>
      <w:r>
        <w:rPr>
          <w:rFonts w:asciiTheme="minorHAnsi" w:hAnsiTheme="minorHAnsi" w:cstheme="minorHAnsi"/>
          <w:b/>
          <w:caps/>
          <w:highlight w:val="yellow"/>
        </w:rPr>
        <w:t>acronimo</w:t>
      </w:r>
      <w:r>
        <w:rPr>
          <w:rFonts w:asciiTheme="minorHAnsi" w:hAnsiTheme="minorHAnsi" w:cstheme="minorHAnsi"/>
          <w:b/>
          <w:caps/>
        </w:rPr>
        <w:t>] CUP [</w:t>
      </w:r>
      <w:r>
        <w:rPr>
          <w:rFonts w:asciiTheme="minorHAnsi" w:hAnsiTheme="minorHAnsi" w:cstheme="minorHAnsi"/>
          <w:b/>
          <w:caps/>
          <w:highlight w:val="yellow"/>
        </w:rPr>
        <w:t>completare</w:t>
      </w:r>
      <w:r>
        <w:rPr>
          <w:rFonts w:asciiTheme="minorHAnsi" w:hAnsiTheme="minorHAnsi" w:cstheme="minorHAnsi"/>
          <w:b/>
          <w:caps/>
        </w:rPr>
        <w:t>] CIG [</w:t>
      </w:r>
      <w:r>
        <w:rPr>
          <w:rFonts w:asciiTheme="minorHAnsi" w:hAnsiTheme="minorHAnsi" w:cstheme="minorHAnsi"/>
          <w:b/>
          <w:caps/>
          <w:highlight w:val="yellow"/>
        </w:rPr>
        <w:t>completare</w:t>
      </w:r>
      <w:r>
        <w:rPr>
          <w:rFonts w:asciiTheme="minorHAnsi" w:hAnsiTheme="minorHAnsi" w:cstheme="minorHAnsi"/>
          <w:b/>
          <w:caps/>
        </w:rPr>
        <w:t>]</w:t>
      </w:r>
    </w:p>
    <w:p w14:paraId="6355B97B"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bookmarkStart w:id="1" w:name="_GoBack"/>
            <w:bookmarkEnd w:id="1"/>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5"/>
        <w:gridCol w:w="1805"/>
        <w:gridCol w:w="1468"/>
      </w:tblGrid>
      <w:tr w:rsidR="00811B3C" w:rsidRPr="000E1298" w14:paraId="16689AB4" w14:textId="77777777" w:rsidTr="000E1298">
        <w:tc>
          <w:tcPr>
            <w:tcW w:w="9778" w:type="dxa"/>
            <w:gridSpan w:val="5"/>
            <w:tcBorders>
              <w:bottom w:val="single" w:sz="4" w:space="0" w:color="auto"/>
            </w:tcBorders>
            <w:shd w:val="clear" w:color="auto" w:fill="auto"/>
          </w:tcPr>
          <w:p w14:paraId="3CBC146E" w14:textId="417BD51B"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Scheda  - Acquisto di apparecchiature elettriche ed elettroniche</w:t>
            </w:r>
          </w:p>
        </w:tc>
      </w:tr>
      <w:tr w:rsidR="00811B3C" w:rsidRPr="000E1298" w14:paraId="13C19E86" w14:textId="77777777" w:rsidTr="000E1298">
        <w:tc>
          <w:tcPr>
            <w:tcW w:w="9778"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0E1298">
        <w:tc>
          <w:tcPr>
            <w:tcW w:w="1063"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7"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819"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43"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p>
        </w:tc>
        <w:tc>
          <w:tcPr>
            <w:tcW w:w="1486"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0E1298">
        <w:tc>
          <w:tcPr>
            <w:tcW w:w="1063"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7"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819" w:type="dxa"/>
            <w:shd w:val="clear" w:color="auto" w:fill="auto"/>
          </w:tcPr>
          <w:p w14:paraId="6882BD0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p>
        </w:tc>
        <w:tc>
          <w:tcPr>
            <w:tcW w:w="1843"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86"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0E1298">
        <w:tc>
          <w:tcPr>
            <w:tcW w:w="1063"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819" w:type="dxa"/>
            <w:shd w:val="clear" w:color="auto" w:fill="auto"/>
          </w:tcPr>
          <w:p w14:paraId="53DB6E2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p>
        </w:tc>
        <w:tc>
          <w:tcPr>
            <w:tcW w:w="1843"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86"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0E1298">
        <w:tc>
          <w:tcPr>
            <w:tcW w:w="1063"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0E1298">
        <w:tc>
          <w:tcPr>
            <w:tcW w:w="1063"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819"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43"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0E1298">
        <w:tc>
          <w:tcPr>
            <w:tcW w:w="1063"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0E1298">
        <w:tc>
          <w:tcPr>
            <w:tcW w:w="1063"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819"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43"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EA192E" w:rsidRPr="000E1298" w14:paraId="50E3B023" w14:textId="77777777" w:rsidTr="000E1298">
        <w:tc>
          <w:tcPr>
            <w:tcW w:w="1063" w:type="dxa"/>
            <w:vMerge/>
            <w:shd w:val="clear" w:color="auto" w:fill="auto"/>
          </w:tcPr>
          <w:p w14:paraId="78402A95"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50AE89AB" w14:textId="49E9113F" w:rsidR="00EA192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819" w:type="dxa"/>
            <w:shd w:val="clear" w:color="auto" w:fill="auto"/>
          </w:tcPr>
          <w:p w14:paraId="52E4428E" w14:textId="3E471647" w:rsidR="00EA192E" w:rsidRPr="000E1298" w:rsidRDefault="00EA192E" w:rsidP="000E1298">
            <w:pPr>
              <w:spacing w:before="0" w:after="0" w:line="240" w:lineRule="auto"/>
              <w:rPr>
                <w:rFonts w:ascii="Calibri" w:hAnsi="Calibri" w:cs="Calibri"/>
                <w:sz w:val="16"/>
                <w:szCs w:val="16"/>
              </w:rPr>
            </w:pPr>
            <w:r w:rsidRPr="00EA192E">
              <w:rPr>
                <w:rFonts w:ascii="Calibri" w:hAnsi="Calibri" w:cs="Calibri"/>
                <w:sz w:val="16"/>
                <w:szCs w:val="16"/>
              </w:rPr>
              <w:t>Nel libretto d’istruzione sono comprese istruzioni che spieghino come ridurre al minimo il consumo di energia?</w:t>
            </w:r>
          </w:p>
        </w:tc>
        <w:tc>
          <w:tcPr>
            <w:tcW w:w="1843" w:type="dxa"/>
            <w:shd w:val="clear" w:color="auto" w:fill="auto"/>
          </w:tcPr>
          <w:p w14:paraId="19DA2ED6"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624374C6"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2DE6B6F9" w14:textId="77777777" w:rsidTr="000E1298">
        <w:tc>
          <w:tcPr>
            <w:tcW w:w="1063" w:type="dxa"/>
            <w:vMerge/>
            <w:shd w:val="clear" w:color="auto" w:fill="auto"/>
          </w:tcPr>
          <w:p w14:paraId="281CC212"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24DF5F7" w14:textId="07063800"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5</w:t>
            </w:r>
          </w:p>
        </w:tc>
        <w:tc>
          <w:tcPr>
            <w:tcW w:w="4819" w:type="dxa"/>
            <w:shd w:val="clear" w:color="auto" w:fill="auto"/>
          </w:tcPr>
          <w:p w14:paraId="33E2053C" w14:textId="15E874F0"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rende disponibili le parti di ricambio originali o equivalenti (direttamente o tram</w:t>
            </w:r>
            <w:r>
              <w:rPr>
                <w:rFonts w:ascii="Calibri" w:hAnsi="Calibri" w:cs="Calibri"/>
                <w:sz w:val="16"/>
                <w:szCs w:val="16"/>
              </w:rPr>
              <w:t xml:space="preserve">ite mandatari) per la durata di </w:t>
            </w:r>
            <w:r w:rsidRPr="00EA192E">
              <w:rPr>
                <w:rFonts w:ascii="Calibri" w:hAnsi="Calibri" w:cs="Calibri"/>
                <w:sz w:val="16"/>
                <w:szCs w:val="16"/>
              </w:rPr>
              <w:t>vita prevista dell'apparecchiatura, per un periodo di almeno cinque anni oltre al periodo di garanzia?</w:t>
            </w:r>
          </w:p>
        </w:tc>
        <w:tc>
          <w:tcPr>
            <w:tcW w:w="1843" w:type="dxa"/>
            <w:shd w:val="clear" w:color="auto" w:fill="auto"/>
          </w:tcPr>
          <w:p w14:paraId="00EF960F"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025C66F7"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179757F5" w14:textId="77777777" w:rsidTr="000E1298">
        <w:tc>
          <w:tcPr>
            <w:tcW w:w="1063" w:type="dxa"/>
            <w:vMerge/>
            <w:shd w:val="clear" w:color="auto" w:fill="auto"/>
          </w:tcPr>
          <w:p w14:paraId="4EE699E0"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FA9FF50" w14:textId="24160974"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6</w:t>
            </w:r>
          </w:p>
        </w:tc>
        <w:tc>
          <w:tcPr>
            <w:tcW w:w="4819" w:type="dxa"/>
            <w:shd w:val="clear" w:color="auto" w:fill="auto"/>
          </w:tcPr>
          <w:p w14:paraId="08346DA4" w14:textId="77777777"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fornisce le raccomandazioni per un'adeguata manutenzione del prodotto, comprese informazioni sulle parti di</w:t>
            </w:r>
          </w:p>
          <w:p w14:paraId="37B49134" w14:textId="5E5EECA4"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ricambio che possono essere sostituite, consigli per la pulizia?</w:t>
            </w:r>
          </w:p>
        </w:tc>
        <w:tc>
          <w:tcPr>
            <w:tcW w:w="1843" w:type="dxa"/>
            <w:shd w:val="clear" w:color="auto" w:fill="auto"/>
          </w:tcPr>
          <w:p w14:paraId="25335C85"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3E7131FC" w14:textId="77777777" w:rsidR="00EA192E" w:rsidRPr="000E1298" w:rsidRDefault="00EA192E" w:rsidP="000E1298">
            <w:pPr>
              <w:spacing w:before="0" w:after="0" w:line="240" w:lineRule="auto"/>
              <w:rPr>
                <w:rFonts w:ascii="Calibri" w:hAnsi="Calibri" w:cs="Calibri"/>
                <w:i/>
                <w:sz w:val="16"/>
                <w:szCs w:val="16"/>
              </w:rPr>
            </w:pPr>
          </w:p>
        </w:tc>
      </w:tr>
      <w:tr w:rsidR="000E1298" w:rsidRPr="000E1298" w14:paraId="7DAA8B4E" w14:textId="77777777" w:rsidTr="000E1298">
        <w:tc>
          <w:tcPr>
            <w:tcW w:w="1063"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6D76786" w14:textId="48644B7F"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7</w:t>
            </w:r>
          </w:p>
        </w:tc>
        <w:tc>
          <w:tcPr>
            <w:tcW w:w="4819"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43"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0E1298">
        <w:tc>
          <w:tcPr>
            <w:tcW w:w="1063"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675AB763" w14:textId="0A3F11FE" w:rsidR="003B3C5E" w:rsidRPr="000E1298" w:rsidRDefault="00EA192E" w:rsidP="000E1298">
            <w:pPr>
              <w:jc w:val="center"/>
              <w:rPr>
                <w:rFonts w:ascii="Calibri" w:hAnsi="Calibri" w:cs="Calibri"/>
                <w:sz w:val="16"/>
                <w:szCs w:val="16"/>
              </w:rPr>
            </w:pPr>
            <w:r>
              <w:rPr>
                <w:rFonts w:ascii="Calibri" w:hAnsi="Calibri" w:cs="Calibri"/>
                <w:sz w:val="16"/>
                <w:szCs w:val="16"/>
              </w:rPr>
              <w:t>8</w:t>
            </w:r>
          </w:p>
        </w:tc>
        <w:tc>
          <w:tcPr>
            <w:tcW w:w="4819"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43"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0E1298">
        <w:tc>
          <w:tcPr>
            <w:tcW w:w="1063"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53B3714D" w14:textId="5152B3C3" w:rsidR="003B3C5E" w:rsidRPr="000E1298" w:rsidRDefault="00EA192E" w:rsidP="000E1298">
            <w:pPr>
              <w:jc w:val="center"/>
              <w:rPr>
                <w:rFonts w:ascii="Calibri" w:hAnsi="Calibri" w:cs="Calibri"/>
                <w:sz w:val="16"/>
                <w:szCs w:val="16"/>
              </w:rPr>
            </w:pPr>
            <w:r>
              <w:rPr>
                <w:rFonts w:ascii="Calibri" w:hAnsi="Calibri" w:cs="Calibri"/>
                <w:sz w:val="16"/>
                <w:szCs w:val="16"/>
              </w:rPr>
              <w:t>9</w:t>
            </w:r>
          </w:p>
        </w:tc>
        <w:tc>
          <w:tcPr>
            <w:tcW w:w="4819"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43"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0E1298">
        <w:tc>
          <w:tcPr>
            <w:tcW w:w="1063"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E4E412C" w14:textId="63E6FB89" w:rsidR="003B3C5E" w:rsidRPr="000E1298" w:rsidRDefault="00EA192E" w:rsidP="000E1298">
            <w:pPr>
              <w:jc w:val="center"/>
              <w:rPr>
                <w:rFonts w:ascii="Calibri" w:hAnsi="Calibri" w:cs="Calibri"/>
              </w:rPr>
            </w:pPr>
            <w:r>
              <w:rPr>
                <w:rFonts w:ascii="Calibri" w:hAnsi="Calibri" w:cs="Calibri"/>
                <w:sz w:val="16"/>
                <w:szCs w:val="16"/>
              </w:rPr>
              <w:t>10</w:t>
            </w:r>
          </w:p>
        </w:tc>
        <w:tc>
          <w:tcPr>
            <w:tcW w:w="4819"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43"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0E1298">
        <w:tc>
          <w:tcPr>
            <w:tcW w:w="1063"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13C82CAB" w14:textId="01D2D979"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11</w:t>
            </w:r>
          </w:p>
        </w:tc>
        <w:tc>
          <w:tcPr>
            <w:tcW w:w="4819"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43"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0E1298">
        <w:tc>
          <w:tcPr>
            <w:tcW w:w="1063"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715"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0E1298">
        <w:tc>
          <w:tcPr>
            <w:tcW w:w="1063"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8CB03CF" w14:textId="7F123985" w:rsidR="003B3C5E" w:rsidRPr="000E1298" w:rsidRDefault="00EA192E" w:rsidP="000E1298">
            <w:pPr>
              <w:spacing w:before="0" w:after="0" w:line="240" w:lineRule="auto"/>
              <w:jc w:val="center"/>
              <w:rPr>
                <w:rFonts w:ascii="Calibri" w:hAnsi="Calibri" w:cs="Calibri"/>
              </w:rPr>
            </w:pPr>
            <w:r>
              <w:rPr>
                <w:rFonts w:ascii="Calibri" w:hAnsi="Calibri" w:cs="Calibri"/>
                <w:sz w:val="16"/>
                <w:szCs w:val="16"/>
              </w:rPr>
              <w:t>12</w:t>
            </w:r>
          </w:p>
        </w:tc>
        <w:tc>
          <w:tcPr>
            <w:tcW w:w="4819"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43"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1"/>
      </w:r>
      <w:r w:rsidRPr="000E1298">
        <w:rPr>
          <w:rFonts w:ascii="Calibri" w:eastAsia="Calibri" w:hAnsi="Calibri" w:cs="Calibri"/>
          <w:sz w:val="20"/>
          <w:szCs w:val="20"/>
        </w:rPr>
        <w:t xml:space="preserve"> del legale rappresentante/procuratore</w:t>
      </w:r>
      <w:bookmarkStart w:id="2" w:name="_Ref41906052"/>
      <w:r w:rsidRPr="000E1298">
        <w:rPr>
          <w:rFonts w:ascii="Calibri" w:eastAsia="Calibri" w:hAnsi="Calibri" w:cs="Calibri"/>
          <w:sz w:val="20"/>
          <w:vertAlign w:val="superscript"/>
        </w:rPr>
        <w:footnoteReference w:id="2"/>
      </w:r>
      <w:bookmarkEnd w:id="2"/>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Grigliatabella"/>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44B0C11A" w14:textId="1E61B9D1"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Dichiarazione del produttore che attesti che il consumo tipico di energia elettrica (Etec), calcolato per ogni dispositivo offerto, non superi il TEC massimo necessario (Etec-max) in linea con quanto descritto nell’Allegato III dei criteri GPP UE. </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all’economia circolare (es: EPEAT, Blauer Engel, TCO Certified o altra etichetta equivalente).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lastRenderedPageBreak/>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fornire raccomandazioni per un'adeguata manutenzione del prodotto, comprese informazioni sulle parti di ricambio che possono essere sostituite, consigli per la pulizia;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alla prevenzione e riduzione dell’inquinamento (es: EPEAT, Blauer Engel, TCO Certified, o altra etichetta equivalente) </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 xml:space="preserve">.m.i.)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811B3C">
      <w:headerReference w:type="default" r:id="rId11"/>
      <w:footerReference w:type="default" r:id="rId12"/>
      <w:pgSz w:w="11906" w:h="16838"/>
      <w:pgMar w:top="1418" w:right="1134" w:bottom="1134" w:left="1134" w:header="709" w:footer="40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0347A" w14:textId="77777777" w:rsidR="00272F33" w:rsidRDefault="00272F33">
      <w:r>
        <w:separator/>
      </w:r>
    </w:p>
  </w:endnote>
  <w:endnote w:type="continuationSeparator" w:id="0">
    <w:p w14:paraId="42EC42C2" w14:textId="77777777" w:rsidR="00272F33" w:rsidRDefault="0027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Pidipagina"/>
      <w:spacing w:before="0" w:after="0" w:line="240" w:lineRule="auto"/>
      <w:jc w:val="right"/>
    </w:pPr>
  </w:p>
  <w:p w14:paraId="1097EF67" w14:textId="77777777" w:rsidR="00BE3DBC" w:rsidRPr="00E647BB" w:rsidRDefault="00BE3DBC" w:rsidP="00C37A76">
    <w:pPr>
      <w:pStyle w:val="Pidipagina"/>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FB2B0" w14:textId="77777777" w:rsidR="00272F33" w:rsidRDefault="00272F33">
      <w:r>
        <w:separator/>
      </w:r>
    </w:p>
  </w:footnote>
  <w:footnote w:type="continuationSeparator" w:id="0">
    <w:p w14:paraId="0BF19D63" w14:textId="77777777" w:rsidR="00272F33" w:rsidRDefault="00272F33">
      <w:r>
        <w:continuationSeparator/>
      </w:r>
    </w:p>
  </w:footnote>
  <w:footnote w:id="1">
    <w:p w14:paraId="208B8F48" w14:textId="77777777" w:rsidR="008A73A5" w:rsidRPr="008A73A5" w:rsidRDefault="008A73A5" w:rsidP="008A73A5">
      <w:pPr>
        <w:pStyle w:val="Testonotaapidipagina"/>
        <w:spacing w:after="0" w:line="240" w:lineRule="auto"/>
        <w:jc w:val="both"/>
        <w:rPr>
          <w:rFonts w:ascii="Calibri" w:hAnsi="Calibri" w:cs="Calibri"/>
        </w:rPr>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Per gli operatori economici italiani o stranieri residenti in Italia, la dichiarazione deve essere sottoscritta da un legale rappresentante 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3B3C5E" w:rsidRPr="00760C4F">
        <w:rPr>
          <w:rFonts w:ascii="Calibri" w:hAnsi="Calibri" w:cs="Calibri"/>
          <w:sz w:val="16"/>
          <w:szCs w:val="16"/>
          <w:vertAlign w:val="superscript"/>
        </w:rPr>
        <w:t>2</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5048D68" w14:textId="77777777" w:rsidR="008A73A5" w:rsidRDefault="008A73A5" w:rsidP="008A73A5">
      <w:pPr>
        <w:pStyle w:val="Testonotaapidipagina"/>
        <w:spacing w:after="0" w:line="240" w:lineRule="auto"/>
        <w:jc w:val="both"/>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FF737" w14:textId="77777777" w:rsidR="00BE3DBC" w:rsidRDefault="00BE3DBC" w:rsidP="00E647BB">
    <w:pPr>
      <w:pStyle w:val="Intestazione"/>
      <w:tabs>
        <w:tab w:val="clear" w:pos="4819"/>
        <w:tab w:val="clear" w:pos="9638"/>
      </w:tabs>
      <w:jc w:val="left"/>
    </w:pPr>
  </w:p>
  <w:p w14:paraId="338BDAD7" w14:textId="77777777" w:rsidR="00BE3DBC" w:rsidRPr="00BC388F" w:rsidRDefault="00BE3DBC" w:rsidP="00E647BB">
    <w:pPr>
      <w:pStyle w:val="Intestazione"/>
      <w:tabs>
        <w:tab w:val="clear" w:pos="4819"/>
        <w:tab w:val="clear" w:pos="9638"/>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Numeroelenco"/>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Titolo1"/>
      <w:lvlText w:val="%1."/>
      <w:lvlJc w:val="left"/>
      <w:pPr>
        <w:tabs>
          <w:tab w:val="num" w:pos="0"/>
        </w:tabs>
        <w:ind w:left="567" w:hanging="567"/>
      </w:pPr>
      <w:rPr>
        <w:rFonts w:cs="Times New Roman" w:hint="default"/>
        <w:b/>
        <w:bCs/>
        <w:sz w:val="22"/>
        <w:szCs w:val="22"/>
      </w:rPr>
    </w:lvl>
    <w:lvl w:ilvl="1">
      <w:start w:val="1"/>
      <w:numFmt w:val="decimal"/>
      <w:pStyle w:val="Titolo2"/>
      <w:lvlText w:val="%1.%2"/>
      <w:lvlJc w:val="left"/>
      <w:pPr>
        <w:tabs>
          <w:tab w:val="num" w:pos="0"/>
        </w:tabs>
        <w:ind w:left="567" w:hanging="567"/>
      </w:pPr>
      <w:rPr>
        <w:rFonts w:cs="Times New Roman" w:hint="default"/>
        <w:b w:val="0"/>
        <w:bCs w:val="0"/>
        <w:i w:val="0"/>
        <w:iCs w:val="0"/>
      </w:rPr>
    </w:lvl>
    <w:lvl w:ilvl="2">
      <w:start w:val="1"/>
      <w:numFmt w:val="decimal"/>
      <w:pStyle w:val="Titolo3"/>
      <w:lvlText w:val="%1.%2.%3"/>
      <w:lvlJc w:val="left"/>
      <w:pPr>
        <w:tabs>
          <w:tab w:val="num" w:pos="0"/>
        </w:tabs>
        <w:ind w:left="720" w:hanging="720"/>
      </w:pPr>
      <w:rPr>
        <w:rFonts w:cs="Times New Roman" w:hint="default"/>
      </w:rPr>
    </w:lvl>
    <w:lvl w:ilvl="3">
      <w:start w:val="1"/>
      <w:numFmt w:val="decimal"/>
      <w:pStyle w:val="Titolo4"/>
      <w:lvlText w:val="%1.%2.%3.%4"/>
      <w:lvlJc w:val="left"/>
      <w:pPr>
        <w:tabs>
          <w:tab w:val="num" w:pos="0"/>
        </w:tabs>
        <w:ind w:left="864" w:hanging="864"/>
      </w:pPr>
      <w:rPr>
        <w:rFonts w:cs="Times New Roman" w:hint="default"/>
      </w:rPr>
    </w:lvl>
    <w:lvl w:ilvl="4">
      <w:start w:val="1"/>
      <w:numFmt w:val="decimal"/>
      <w:pStyle w:val="Titolo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5D1F"/>
    <w:rsid w:val="00046164"/>
    <w:rsid w:val="00051A6A"/>
    <w:rsid w:val="00052736"/>
    <w:rsid w:val="00054718"/>
    <w:rsid w:val="00056329"/>
    <w:rsid w:val="000568BF"/>
    <w:rsid w:val="00056982"/>
    <w:rsid w:val="00057144"/>
    <w:rsid w:val="0005734E"/>
    <w:rsid w:val="00063339"/>
    <w:rsid w:val="000642AC"/>
    <w:rsid w:val="00064514"/>
    <w:rsid w:val="00070432"/>
    <w:rsid w:val="0007055D"/>
    <w:rsid w:val="000713B8"/>
    <w:rsid w:val="00072942"/>
    <w:rsid w:val="00072DEE"/>
    <w:rsid w:val="00073C7B"/>
    <w:rsid w:val="00076A13"/>
    <w:rsid w:val="000774B6"/>
    <w:rsid w:val="000802F2"/>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2F33"/>
    <w:rsid w:val="002752D9"/>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1E68"/>
    <w:rsid w:val="003F46C0"/>
    <w:rsid w:val="003F492F"/>
    <w:rsid w:val="0040068C"/>
    <w:rsid w:val="00401936"/>
    <w:rsid w:val="00401E69"/>
    <w:rsid w:val="004026EC"/>
    <w:rsid w:val="0040514F"/>
    <w:rsid w:val="0040784D"/>
    <w:rsid w:val="00410320"/>
    <w:rsid w:val="004116A2"/>
    <w:rsid w:val="00411DB8"/>
    <w:rsid w:val="00412D02"/>
    <w:rsid w:val="00413374"/>
    <w:rsid w:val="0041524B"/>
    <w:rsid w:val="0041538E"/>
    <w:rsid w:val="00417987"/>
    <w:rsid w:val="00420589"/>
    <w:rsid w:val="0042387A"/>
    <w:rsid w:val="00424869"/>
    <w:rsid w:val="00427CC9"/>
    <w:rsid w:val="0043486F"/>
    <w:rsid w:val="00437F14"/>
    <w:rsid w:val="0044479F"/>
    <w:rsid w:val="004449F0"/>
    <w:rsid w:val="00444EAE"/>
    <w:rsid w:val="0044510C"/>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132F"/>
    <w:rsid w:val="00563521"/>
    <w:rsid w:val="0056493F"/>
    <w:rsid w:val="00564EB4"/>
    <w:rsid w:val="0057100F"/>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7057D"/>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9EB"/>
    <w:rsid w:val="008B7BD1"/>
    <w:rsid w:val="008C1608"/>
    <w:rsid w:val="008C3081"/>
    <w:rsid w:val="008C34C7"/>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42C6"/>
    <w:rsid w:val="0096529C"/>
    <w:rsid w:val="009658AA"/>
    <w:rsid w:val="009665BE"/>
    <w:rsid w:val="00967DAE"/>
    <w:rsid w:val="00970231"/>
    <w:rsid w:val="00970D65"/>
    <w:rsid w:val="00971CAB"/>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108A"/>
    <w:rsid w:val="00A11652"/>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2292"/>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CB9"/>
    <w:rsid w:val="00B81D46"/>
    <w:rsid w:val="00B82AA9"/>
    <w:rsid w:val="00B84637"/>
    <w:rsid w:val="00B8778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1E4"/>
    <w:rsid w:val="00C8233C"/>
    <w:rsid w:val="00C8298B"/>
    <w:rsid w:val="00C836E6"/>
    <w:rsid w:val="00C84F67"/>
    <w:rsid w:val="00C85F8C"/>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5CA"/>
    <w:rsid w:val="00D02857"/>
    <w:rsid w:val="00D060C6"/>
    <w:rsid w:val="00D06C2F"/>
    <w:rsid w:val="00D107DB"/>
    <w:rsid w:val="00D11787"/>
    <w:rsid w:val="00D12DD5"/>
    <w:rsid w:val="00D13111"/>
    <w:rsid w:val="00D13D0E"/>
    <w:rsid w:val="00D175EF"/>
    <w:rsid w:val="00D201A9"/>
    <w:rsid w:val="00D24E67"/>
    <w:rsid w:val="00D25CCA"/>
    <w:rsid w:val="00D30F21"/>
    <w:rsid w:val="00D31DFC"/>
    <w:rsid w:val="00D32D30"/>
    <w:rsid w:val="00D34693"/>
    <w:rsid w:val="00D37B83"/>
    <w:rsid w:val="00D40EDD"/>
    <w:rsid w:val="00D429ED"/>
    <w:rsid w:val="00D43A57"/>
    <w:rsid w:val="00D445A3"/>
    <w:rsid w:val="00D4594E"/>
    <w:rsid w:val="00D52A7E"/>
    <w:rsid w:val="00D53CDF"/>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462A"/>
    <w:rsid w:val="00FA5023"/>
    <w:rsid w:val="00FA528F"/>
    <w:rsid w:val="00FA55F6"/>
    <w:rsid w:val="00FA5C8D"/>
    <w:rsid w:val="00FA762D"/>
    <w:rsid w:val="00FB1FC8"/>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e">
    <w:name w:val="Normal"/>
    <w:qFormat/>
    <w:rsid w:val="00F724ED"/>
    <w:pPr>
      <w:spacing w:before="120" w:after="120" w:line="360" w:lineRule="auto"/>
      <w:jc w:val="both"/>
    </w:pPr>
    <w:rPr>
      <w:sz w:val="24"/>
      <w:szCs w:val="24"/>
    </w:rPr>
  </w:style>
  <w:style w:type="paragraph" w:styleId="Titolo1">
    <w:name w:val="heading 1"/>
    <w:basedOn w:val="Normale"/>
    <w:next w:val="Normale"/>
    <w:link w:val="Titolo1Carattere"/>
    <w:qFormat/>
    <w:rsid w:val="00824BE8"/>
    <w:pPr>
      <w:keepNext/>
      <w:numPr>
        <w:numId w:val="4"/>
      </w:numPr>
      <w:spacing w:before="240" w:after="240"/>
      <w:jc w:val="left"/>
      <w:outlineLvl w:val="0"/>
    </w:pPr>
    <w:rPr>
      <w:b/>
      <w:bCs/>
      <w:caps/>
      <w:kern w:val="32"/>
    </w:rPr>
  </w:style>
  <w:style w:type="paragraph" w:styleId="Titolo2">
    <w:name w:val="heading 2"/>
    <w:basedOn w:val="Normale"/>
    <w:next w:val="Normale"/>
    <w:link w:val="Titolo2Carattere"/>
    <w:qFormat/>
    <w:rsid w:val="00824BE8"/>
    <w:pPr>
      <w:keepNext/>
      <w:numPr>
        <w:ilvl w:val="1"/>
        <w:numId w:val="4"/>
      </w:numPr>
      <w:spacing w:before="240" w:after="240"/>
      <w:outlineLvl w:val="1"/>
    </w:pPr>
    <w:rPr>
      <w:caps/>
    </w:rPr>
  </w:style>
  <w:style w:type="paragraph" w:styleId="Titolo3">
    <w:name w:val="heading 3"/>
    <w:basedOn w:val="Normale"/>
    <w:next w:val="Normale"/>
    <w:link w:val="Titolo3Carattere"/>
    <w:qFormat/>
    <w:rsid w:val="00B36E03"/>
    <w:pPr>
      <w:keepNext/>
      <w:numPr>
        <w:ilvl w:val="2"/>
        <w:numId w:val="4"/>
      </w:numPr>
      <w:spacing w:before="240"/>
      <w:outlineLvl w:val="2"/>
    </w:pPr>
    <w:rPr>
      <w:i/>
      <w:iCs/>
    </w:rPr>
  </w:style>
  <w:style w:type="paragraph" w:styleId="Titolo4">
    <w:name w:val="heading 4"/>
    <w:basedOn w:val="Normale"/>
    <w:next w:val="Normale"/>
    <w:link w:val="Titolo4Caratter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link w:val="Titolo5Caratter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b/>
      <w:bCs/>
      <w:caps/>
      <w:kern w:val="32"/>
      <w:sz w:val="24"/>
      <w:szCs w:val="24"/>
    </w:rPr>
  </w:style>
  <w:style w:type="character" w:customStyle="1" w:styleId="Titolo2Carattere">
    <w:name w:val="Titolo 2 Carattere"/>
    <w:link w:val="Titolo2"/>
    <w:locked/>
    <w:rPr>
      <w:caps/>
      <w:sz w:val="24"/>
      <w:szCs w:val="24"/>
    </w:rPr>
  </w:style>
  <w:style w:type="character" w:customStyle="1" w:styleId="Titolo3Carattere">
    <w:name w:val="Titolo 3 Carattere"/>
    <w:link w:val="Titolo3"/>
    <w:locked/>
    <w:rPr>
      <w:i/>
      <w:iCs/>
      <w:sz w:val="24"/>
      <w:szCs w:val="24"/>
    </w:rPr>
  </w:style>
  <w:style w:type="character" w:customStyle="1" w:styleId="Titolo4Carattere">
    <w:name w:val="Titolo 4 Carattere"/>
    <w:link w:val="Titolo4"/>
    <w:locked/>
    <w:rPr>
      <w:b/>
      <w:bCs/>
      <w:sz w:val="28"/>
      <w:szCs w:val="28"/>
    </w:rPr>
  </w:style>
  <w:style w:type="character" w:customStyle="1" w:styleId="Titolo5Carattere">
    <w:name w:val="Titolo 5 Carattere"/>
    <w:link w:val="Titolo5"/>
    <w:locked/>
    <w:rPr>
      <w:b/>
      <w:bCs/>
      <w:i/>
      <w:iCs/>
      <w:sz w:val="26"/>
      <w:szCs w:val="26"/>
    </w:rPr>
  </w:style>
  <w:style w:type="paragraph" w:customStyle="1" w:styleId="StileTitolo3Giustificato">
    <w:name w:val="Stile Titolo 3 + Giustificato"/>
    <w:basedOn w:val="Titolo3"/>
    <w:autoRedefine/>
    <w:rsid w:val="00046164"/>
    <w:pPr>
      <w:numPr>
        <w:numId w:val="1"/>
      </w:numPr>
    </w:pPr>
    <w:rPr>
      <w:b/>
      <w:bCs/>
      <w:i w:val="0"/>
      <w:iCs w:val="0"/>
      <w:color w:val="000000"/>
    </w:rPr>
  </w:style>
  <w:style w:type="paragraph" w:styleId="Intestazione">
    <w:name w:val="header"/>
    <w:aliases w:val="Intestazione Nova"/>
    <w:basedOn w:val="Normale"/>
    <w:link w:val="IntestazioneCarattere"/>
    <w:uiPriority w:val="99"/>
    <w:rsid w:val="00781FD2"/>
    <w:pPr>
      <w:tabs>
        <w:tab w:val="center" w:pos="4819"/>
        <w:tab w:val="right" w:pos="9638"/>
      </w:tabs>
      <w:spacing w:before="0" w:after="0" w:line="240" w:lineRule="auto"/>
    </w:pPr>
    <w:rPr>
      <w:sz w:val="20"/>
      <w:szCs w:val="20"/>
    </w:rPr>
  </w:style>
  <w:style w:type="character" w:customStyle="1" w:styleId="IntestazioneCarattere">
    <w:name w:val="Intestazione Carattere"/>
    <w:aliases w:val="Intestazione Nova Carattere"/>
    <w:link w:val="Intestazione"/>
    <w:uiPriority w:val="99"/>
    <w:locked/>
    <w:rsid w:val="00FC67A4"/>
    <w:rPr>
      <w:rFonts w:cs="Times New Roman"/>
      <w:sz w:val="24"/>
      <w:szCs w:val="24"/>
    </w:rPr>
  </w:style>
  <w:style w:type="paragraph" w:styleId="Pidipagina">
    <w:name w:val="footer"/>
    <w:basedOn w:val="Normale"/>
    <w:link w:val="PidipaginaCarattere"/>
    <w:rsid w:val="0040068C"/>
    <w:pPr>
      <w:tabs>
        <w:tab w:val="center" w:pos="4819"/>
        <w:tab w:val="right" w:pos="9638"/>
      </w:tabs>
    </w:pPr>
  </w:style>
  <w:style w:type="character" w:customStyle="1" w:styleId="PidipaginaCarattere">
    <w:name w:val="Piè di pagina Carattere"/>
    <w:link w:val="Pidipagina"/>
    <w:semiHidden/>
    <w:locked/>
    <w:rPr>
      <w:rFonts w:cs="Times New Roman"/>
      <w:sz w:val="24"/>
      <w:szCs w:val="24"/>
    </w:rPr>
  </w:style>
  <w:style w:type="paragraph" w:customStyle="1" w:styleId="puntato">
    <w:name w:val="puntato"/>
    <w:basedOn w:val="Normale"/>
    <w:rsid w:val="00F51067"/>
    <w:pPr>
      <w:numPr>
        <w:numId w:val="7"/>
      </w:numPr>
      <w:spacing w:before="0" w:after="0"/>
    </w:pPr>
  </w:style>
  <w:style w:type="character" w:styleId="Numeropagina">
    <w:name w:val="page number"/>
    <w:rsid w:val="00781FD2"/>
    <w:rPr>
      <w:rFonts w:cs="Times New Roman"/>
    </w:rPr>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rFonts w:cs="Times New Roman"/>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8"/>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6"/>
      </w:numPr>
    </w:pPr>
  </w:style>
  <w:style w:type="character" w:styleId="Rimandocommento">
    <w:name w:val="annotation reference"/>
    <w:semiHidden/>
    <w:rsid w:val="00771AE3"/>
    <w:rPr>
      <w:rFonts w:cs="Times New Roman"/>
      <w:sz w:val="16"/>
      <w:szCs w:val="16"/>
    </w:rPr>
  </w:style>
  <w:style w:type="paragraph" w:styleId="Testocommento">
    <w:name w:val="annotation text"/>
    <w:basedOn w:val="Normale"/>
    <w:link w:val="TestocommentoCarattere"/>
    <w:semiHidden/>
    <w:rsid w:val="00771AE3"/>
    <w:rPr>
      <w:sz w:val="20"/>
      <w:szCs w:val="20"/>
    </w:rPr>
  </w:style>
  <w:style w:type="character" w:customStyle="1" w:styleId="TestocommentoCarattere">
    <w:name w:val="Testo commento Carattere"/>
    <w:link w:val="Testocommento"/>
    <w:semiHidden/>
    <w:locked/>
    <w:rPr>
      <w:rFonts w:cs="Times New Roman"/>
      <w:sz w:val="20"/>
      <w:szCs w:val="20"/>
    </w:rPr>
  </w:style>
  <w:style w:type="paragraph" w:styleId="Soggettocommento">
    <w:name w:val="annotation subject"/>
    <w:basedOn w:val="Testocommento"/>
    <w:next w:val="Testocommento"/>
    <w:link w:val="SoggettocommentoCarattere"/>
    <w:semiHidden/>
    <w:rsid w:val="00771AE3"/>
    <w:rPr>
      <w:b/>
      <w:bCs/>
    </w:rPr>
  </w:style>
  <w:style w:type="character" w:customStyle="1" w:styleId="SoggettocommentoCarattere">
    <w:name w:val="Soggetto commento Carattere"/>
    <w:link w:val="Soggettocommento"/>
    <w:semiHidden/>
    <w:locked/>
    <w:rPr>
      <w:rFonts w:cs="Times New Roman"/>
      <w:b/>
      <w:bCs/>
      <w:sz w:val="20"/>
      <w:szCs w:val="20"/>
    </w:rPr>
  </w:style>
  <w:style w:type="paragraph" w:styleId="Testofumetto">
    <w:name w:val="Balloon Text"/>
    <w:basedOn w:val="Normale"/>
    <w:link w:val="TestofumettoCarattere"/>
    <w:semiHidden/>
    <w:rsid w:val="00771AE3"/>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customStyle="1" w:styleId="usoboll1">
    <w:name w:val="usoboll1"/>
    <w:basedOn w:val="Normale"/>
    <w:rsid w:val="00115D89"/>
    <w:pPr>
      <w:widowControl w:val="0"/>
      <w:spacing w:before="0" w:after="0" w:line="482" w:lineRule="exact"/>
    </w:pPr>
    <w:rPr>
      <w:rFonts w:ascii="Book Antiqua" w:hAnsi="Book Antiqua" w:cs="Book Antiqua"/>
    </w:rPr>
  </w:style>
  <w:style w:type="character" w:styleId="Enfasigrassetto">
    <w:name w:val="Strong"/>
    <w:qFormat/>
    <w:rsid w:val="00C00958"/>
    <w:rPr>
      <w:rFonts w:cs="Times New Roman"/>
      <w:b/>
      <w:bCs/>
    </w:rPr>
  </w:style>
  <w:style w:type="character" w:styleId="Enfasicorsivo">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e"/>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Corpodeltesto2">
    <w:name w:val="Body Text 2"/>
    <w:basedOn w:val="Normale"/>
    <w:link w:val="Corpodeltesto2Carattere"/>
    <w:rsid w:val="000208C1"/>
    <w:pPr>
      <w:spacing w:before="0" w:line="480" w:lineRule="auto"/>
      <w:jc w:val="left"/>
    </w:pPr>
    <w:rPr>
      <w:rFonts w:ascii="Verdana" w:hAnsi="Verdana" w:cs="Verdana"/>
      <w:sz w:val="20"/>
      <w:szCs w:val="20"/>
    </w:rPr>
  </w:style>
  <w:style w:type="character" w:customStyle="1" w:styleId="Corpodeltesto2Carattere">
    <w:name w:val="Corpo del testo 2 Carattere"/>
    <w:link w:val="Corpodeltesto2"/>
    <w:locked/>
    <w:rsid w:val="000208C1"/>
    <w:rPr>
      <w:rFonts w:ascii="Verdana" w:hAnsi="Verdana" w:cs="Verdana"/>
    </w:rPr>
  </w:style>
  <w:style w:type="paragraph" w:customStyle="1" w:styleId="lucia">
    <w:name w:val="lucia"/>
    <w:basedOn w:val="Normale"/>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Grigliatabella">
    <w:name w:val="Table Grid"/>
    <w:basedOn w:val="Tabellanormale"/>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Rimandonotaapidipagina">
    <w:name w:val="footnote reference"/>
    <w:uiPriority w:val="99"/>
    <w:rsid w:val="00BE3DBC"/>
    <w:rPr>
      <w:color w:val="000000"/>
      <w:sz w:val="16"/>
    </w:rPr>
  </w:style>
  <w:style w:type="paragraph" w:styleId="Testonotaapidipagina">
    <w:name w:val="footnote text"/>
    <w:basedOn w:val="Normale"/>
    <w:link w:val="TestonotaapidipaginaCarattere"/>
    <w:uiPriority w:val="99"/>
    <w:rsid w:val="00BE3DBC"/>
    <w:pPr>
      <w:spacing w:before="0" w:after="240" w:line="240" w:lineRule="atLeast"/>
      <w:jc w:val="left"/>
    </w:pPr>
    <w:rPr>
      <w:rFonts w:ascii="Georgia" w:hAnsi="Georgia"/>
      <w:sz w:val="20"/>
      <w:szCs w:val="20"/>
    </w:rPr>
  </w:style>
  <w:style w:type="character" w:customStyle="1" w:styleId="TestonotaapidipaginaCarattere">
    <w:name w:val="Testo nota a piè di pagina Carattere"/>
    <w:link w:val="Testonotaapidipagina"/>
    <w:uiPriority w:val="99"/>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Numeroelenco"/>
    <w:rsid w:val="00BE3DBC"/>
    <w:pPr>
      <w:numPr>
        <w:numId w:val="10"/>
      </w:numPr>
      <w:tabs>
        <w:tab w:val="num" w:pos="567"/>
      </w:tabs>
      <w:spacing w:after="240" w:line="240" w:lineRule="atLeast"/>
      <w:ind w:left="360"/>
      <w:jc w:val="left"/>
    </w:pPr>
    <w:rPr>
      <w:rFonts w:ascii="Georgia" w:hAnsi="Georgia"/>
      <w:sz w:val="20"/>
      <w:szCs w:val="20"/>
    </w:rPr>
  </w:style>
  <w:style w:type="paragraph" w:styleId="Numeroelenco">
    <w:name w:val="List Number"/>
    <w:basedOn w:val="Normale"/>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e"/>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e"/>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e"/>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e"/>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e"/>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e"/>
    <w:rsid w:val="00D6412B"/>
    <w:pPr>
      <w:suppressAutoHyphens/>
      <w:spacing w:before="280" w:after="280" w:line="240" w:lineRule="auto"/>
      <w:jc w:val="left"/>
    </w:pPr>
    <w:rPr>
      <w:color w:val="00000A"/>
      <w:kern w:val="1"/>
    </w:rPr>
  </w:style>
  <w:style w:type="paragraph" w:styleId="Paragrafoelenco">
    <w:name w:val="List Paragraph"/>
    <w:basedOn w:val="Normale"/>
    <w:uiPriority w:val="72"/>
    <w:qFormat/>
    <w:rsid w:val="00D6412B"/>
    <w:pPr>
      <w:ind w:left="720"/>
    </w:pPr>
  </w:style>
  <w:style w:type="table" w:customStyle="1" w:styleId="Grigliatabella1">
    <w:name w:val="Griglia tabella1"/>
    <w:basedOn w:val="Tabellanormale"/>
    <w:next w:val="Grigliatabella"/>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2359764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8A848D-D2BC-455E-BBB4-D7D21E27A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4.xml><?xml version="1.0" encoding="utf-8"?>
<ds:datastoreItem xmlns:ds="http://schemas.openxmlformats.org/officeDocument/2006/customXml" ds:itemID="{05B423D2-8883-4B3D-9887-CC25419A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1432</Words>
  <Characters>8166</Characters>
  <Application>Microsoft Office Word</Application>
  <DocSecurity>0</DocSecurity>
  <Lines>68</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Gianluca</dc:creator>
  <cp:keywords/>
  <dc:description/>
  <cp:lastModifiedBy>laura di giovanni</cp:lastModifiedBy>
  <cp:revision>2</cp:revision>
  <cp:lastPrinted>2013-05-27T15:33:00Z</cp:lastPrinted>
  <dcterms:created xsi:type="dcterms:W3CDTF">2023-02-16T15:34:00Z</dcterms:created>
  <dcterms:modified xsi:type="dcterms:W3CDTF">2023-02-16T15:34:00Z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0x010100B36D9AF8D92E6D4896FA47C64897B85C</vt:lpwstr>
  </property>
  <property fmtid="{D5CDD505-2E9C-101B-9397-08002B2CF9AE}" pid="10" name="lcf76f155ced4ddcb4097134ff3c332f">
    <vt:lpwstr/>
  </property>
  <property fmtid="{D5CDD505-2E9C-101B-9397-08002B2CF9AE}" pid="11" name="TaxCatchAll">
    <vt:lpwstr/>
  </property>
</Properties>
</file>